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Hill N Holler Hound Cuts</w:t>
        <w:br/>
        <w:t>Service Agreement &amp; Terms of Business</w:t>
      </w:r>
    </w:p>
    <w:p>
      <w:r>
        <w:rPr>
          <w:b/>
        </w:rPr>
        <w:t xml:space="preserve">Effective Date: </w:t>
      </w:r>
      <w:r>
        <w:t>[Insert Date]</w:t>
      </w:r>
    </w:p>
    <w:p>
      <w:pPr>
        <w:pStyle w:val="Heading1"/>
      </w:pPr>
      <w:r>
        <w:t>Our Promise</w:t>
      </w:r>
    </w:p>
    <w:p>
      <w:r>
        <w:t>At Hill N Holler Hound Cuts, we treat every dog as though it were one of our own. These Terms of Business are designed to protect the wellbeing of every dog in our care while providing a safe, enjoyable and professional experience for both pets and their owners.</w:t>
      </w:r>
    </w:p>
    <w:p>
      <w:pPr>
        <w:pStyle w:val="Heading1"/>
      </w:pPr>
      <w:r>
        <w:t>1. Acceptance of these Terms</w:t>
      </w:r>
    </w:p>
    <w:p>
      <w:r>
        <w:t>By booking any grooming or boarding service with Hill N Holler Hound Cuts, you agree to these Terms of Business, our Privacy Policy and any additional policies published on our website.</w:t>
      </w:r>
    </w:p>
    <w:p>
      <w:pPr>
        <w:pStyle w:val="Heading1"/>
      </w:pPr>
      <w:r>
        <w:t>2. Appointments</w:t>
      </w:r>
    </w:p>
    <w:p>
      <w:r>
        <w:t>Services are provided by appointment only. Available appointment times are displayed during the online booking process and may change without notice.</w:t>
      </w:r>
    </w:p>
    <w:p>
      <w:pPr>
        <w:pStyle w:val="Heading1"/>
      </w:pPr>
      <w:r>
        <w:t>3. Pricing</w:t>
      </w:r>
    </w:p>
    <w:p>
      <w:r>
        <w:t>Prices shown on our website are starting prices and may vary depending on your dog's breed, size, coat condition, temperament, behaviour and the time required to safely complete the service. Any additional charges will be discussed where reasonably possible.</w:t>
      </w:r>
    </w:p>
    <w:p>
      <w:pPr>
        <w:pStyle w:val="Heading1"/>
      </w:pPr>
      <w:r>
        <w:t>4. Payment</w:t>
      </w:r>
    </w:p>
    <w:p>
      <w:r>
        <w:t>First-time customers must pay 100% of the booking fee at the time of booking. Returning customers may choose to pay online at the time of booking or after collecting their dog. Payments are processed securely through Square.</w:t>
      </w:r>
    </w:p>
    <w:p>
      <w:pPr>
        <w:pStyle w:val="Heading1"/>
      </w:pPr>
      <w:r>
        <w:t>5. Grooming Services</w:t>
      </w:r>
    </w:p>
    <w:p>
      <w:r>
        <w:t>Owners must provide accurate information regarding their dog's health, behaviour and grooming history. Dogs displaying aggressive behaviour must be disclosed before the appointment and must arrive wearing a properly fitted muzzle where required for staff safety.</w:t>
      </w:r>
    </w:p>
    <w:p>
      <w:pPr>
        <w:pStyle w:val="Heading1"/>
      </w:pPr>
      <w:r>
        <w:t>6. Late Arrivals</w:t>
      </w:r>
    </w:p>
    <w:p>
      <w:r>
        <w:t>Appointments arriving more than 30 minutes late may incur a $20 late fee or require rescheduling depending on the day's schedule.</w:t>
      </w:r>
    </w:p>
    <w:p>
      <w:pPr>
        <w:pStyle w:val="Heading1"/>
      </w:pPr>
      <w:r>
        <w:t>7. Boarding Services</w:t>
      </w:r>
    </w:p>
    <w:p>
      <w:r>
        <w:t>Boarding is subject to availability with a maximum capacity of four dogs at any one time. Owners must provide feeding instructions, medication instructions, emergency contact details and both their regular veterinarian and preferred emergency veterinarian.</w:t>
      </w:r>
    </w:p>
    <w:p>
      <w:pPr>
        <w:pStyle w:val="Heading1"/>
      </w:pPr>
      <w:r>
        <w:t>8. Vaccinations</w:t>
      </w:r>
    </w:p>
    <w:p>
      <w:r>
        <w:t>All boarding dogs must have a current rabies vaccination. Additional vaccination requirements may be introduced where necessary to protect dogs in our care.</w:t>
      </w:r>
    </w:p>
    <w:p>
      <w:pPr>
        <w:pStyle w:val="Heading1"/>
      </w:pPr>
      <w:r>
        <w:t>9. Medication</w:t>
      </w:r>
    </w:p>
    <w:p>
      <w:r>
        <w:t>Medication must be supplied in its original packaging together with written dosage instructions. We will administer medication with reasonable care but cannot guarantee treatment outcomes.</w:t>
      </w:r>
    </w:p>
    <w:p>
      <w:pPr>
        <w:pStyle w:val="Heading1"/>
      </w:pPr>
      <w:r>
        <w:t>10. Emergency Veterinary Care</w:t>
      </w:r>
    </w:p>
    <w:p>
      <w:r>
        <w:t>If a medical emergency occurs and the owner cannot be contacted, Hill N Holler Hound Cuts may seek veterinary treatment considered reasonably necessary for the wellbeing of the dog. The owner agrees to be responsible for associated veterinary costs.</w:t>
      </w:r>
    </w:p>
    <w:p>
      <w:pPr>
        <w:pStyle w:val="Heading1"/>
      </w:pPr>
      <w:r>
        <w:t>11. Cancellations and No-Shows</w:t>
      </w:r>
    </w:p>
    <w:p>
      <w:r>
        <w:t>A minimum of 24 hours' notice is required to cancel or reschedule. First-time customers who cancel within 24 hours or fail to attend will forfeit the full booking payment. Returning customer no-show charges may be applied in accordance with our Cancellation Policy.</w:t>
      </w:r>
    </w:p>
    <w:p>
      <w:pPr>
        <w:pStyle w:val="Heading1"/>
      </w:pPr>
      <w:r>
        <w:t>12. Photography</w:t>
      </w:r>
    </w:p>
    <w:p>
      <w:r>
        <w:t>With the owner's permission, photographs of pets may be used for our website, social media, before-and-after galleries and Feature Dog of the Month. Owners may withdraw consent at any time.</w:t>
      </w:r>
    </w:p>
    <w:p>
      <w:pPr>
        <w:pStyle w:val="Heading1"/>
      </w:pPr>
      <w:r>
        <w:t>13. Website Use</w:t>
      </w:r>
    </w:p>
    <w:p>
      <w:r>
        <w:t>All website content, photographs, branding and logos remain the property of Hill N Holler Hound Cuts unless otherwise stated and may not be reproduced without permission.</w:t>
      </w:r>
    </w:p>
    <w:p>
      <w:pPr>
        <w:pStyle w:val="Heading1"/>
      </w:pPr>
      <w:r>
        <w:t>14. Limitation of Liability</w:t>
      </w:r>
    </w:p>
    <w:p>
      <w:r>
        <w:t>While every reasonable precaution is taken, grooming and boarding involve inherent risks. Hill N Holler Hound Cuts will exercise reasonable care but is not liable for circumstances beyond its reasonable control, except where required by applicable law.</w:t>
      </w:r>
    </w:p>
    <w:p>
      <w:pPr>
        <w:pStyle w:val="Heading1"/>
      </w:pPr>
      <w:r>
        <w:t>15. Privacy</w:t>
      </w:r>
    </w:p>
    <w:p>
      <w:r>
        <w:t>Personal information is collected and managed in accordance with our Privacy Policy.</w:t>
      </w:r>
    </w:p>
    <w:p>
      <w:pPr>
        <w:pStyle w:val="Heading1"/>
      </w:pPr>
      <w:r>
        <w:t>16. Governing Law</w:t>
      </w:r>
    </w:p>
    <w:p>
      <w:r>
        <w:t>These Terms are governed by the laws of the State of West Virginia.</w:t>
      </w:r>
    </w:p>
    <w:p>
      <w:pPr>
        <w:pStyle w:val="Heading1"/>
      </w:pPr>
      <w:r>
        <w:t>17. Contact</w:t>
      </w:r>
    </w:p>
    <w:p>
      <w:r>
        <w:t>Hill N Holler Hound Cuts</w:t>
        <w:br/>
        <w:t>1301 Bulger Road</w:t>
        <w:br/>
        <w:t>Alkol, WV 25501</w:t>
        <w:br/>
        <w:t>Phone: (681) 341-5966</w:t>
        <w:br/>
        <w:t>Email: info@hillnhollerhoundcuts.com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